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 w:ascii="仿宋_GB2312" w:hAnsi="仿宋" w:eastAsia="仿宋_GB2312" w:cs="华文中宋"/>
          <w:sz w:val="24"/>
          <w:szCs w:val="24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附件5</w:t>
      </w:r>
      <w:r>
        <w:rPr>
          <w:rFonts w:hint="eastAsia" w:ascii="仿宋_GB2312" w:hAnsi="仿宋" w:eastAsia="仿宋_GB2312" w:cs="华文中宋"/>
          <w:sz w:val="24"/>
          <w:szCs w:val="24"/>
        </w:rPr>
        <w:t xml:space="preserve">  </w:t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hAnsi="仿宋" w:eastAsia="仿宋_GB2312" w:cs="华文中宋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420" w:lineRule="exact"/>
        <w:ind w:firstLine="800" w:firstLineChars="25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sz w:val="32"/>
          <w:szCs w:val="32"/>
        </w:rPr>
        <w:t>年每月第二周刊载作品目录</w:t>
      </w:r>
    </w:p>
    <w:p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hint="eastAsia" w:ascii="仿宋_GB2312" w:hAnsi="仿宋" w:eastAsia="仿宋_GB2312" w:cs="华文中宋"/>
          <w:sz w:val="24"/>
          <w:szCs w:val="24"/>
        </w:rPr>
      </w:pPr>
    </w:p>
    <w:tbl>
      <w:tblPr>
        <w:tblStyle w:val="3"/>
        <w:tblW w:w="965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479"/>
        <w:gridCol w:w="21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21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月份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tabs>
                <w:tab w:val="left" w:pos="845"/>
              </w:tabs>
              <w:spacing w:before="132"/>
              <w:ind w:left="8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标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题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spacing w:before="132"/>
              <w:ind w:left="593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刊登日期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</w:t>
            </w:r>
            <w:r>
              <w:rPr>
                <w:rFonts w:hint="eastAsia" w:ascii="Times New Roman"/>
                <w:sz w:val="28"/>
                <w:lang w:val="en-US" w:eastAsia="zh-CN"/>
              </w:rPr>
              <w:t>“基本”二字有深意</w:t>
            </w:r>
            <w:r>
              <w:rPr>
                <w:rFonts w:hint="eastAsia" w:ascii="Times New Roman"/>
                <w:sz w:val="28"/>
                <w:lang w:eastAsia="zh-CN"/>
              </w:rPr>
              <w:t>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ind w:firstLine="560" w:firstLineChars="200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1月13日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2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《更需关注老年人的幸福感》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ind w:firstLine="560" w:firstLineChars="200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2月9日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3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</w:t>
            </w:r>
            <w:r>
              <w:rPr>
                <w:rFonts w:hint="eastAsia" w:ascii="Times New Roman"/>
                <w:sz w:val="28"/>
                <w:lang w:val="en-US" w:eastAsia="zh-CN"/>
              </w:rPr>
              <w:t>抓住高质量发展的“必然”</w:t>
            </w:r>
            <w:r>
              <w:rPr>
                <w:rFonts w:hint="eastAsia" w:ascii="Times New Roman"/>
                <w:sz w:val="28"/>
                <w:lang w:eastAsia="zh-CN"/>
              </w:rPr>
              <w:t>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ind w:firstLine="560" w:firstLineChars="200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3月7日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4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《把握好农民增收的两个关键词》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ind w:firstLine="560" w:firstLineChars="200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4月6日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5 月</w:t>
            </w:r>
          </w:p>
        </w:tc>
        <w:tc>
          <w:tcPr>
            <w:tcW w:w="647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 w:hAnsi="仿宋" w:eastAsia="仿宋" w:cs="仿宋"/>
                <w:b w:val="0"/>
                <w:kern w:val="0"/>
                <w:sz w:val="28"/>
                <w:szCs w:val="22"/>
                <w:lang w:val="en-US" w:eastAsia="zh-CN" w:bidi="zh-CN"/>
              </w:rPr>
              <w:t>《青年人为什么要“自找苦吃”？》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ind w:firstLine="560" w:firstLineChars="200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5月10日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6 月</w:t>
            </w:r>
          </w:p>
        </w:tc>
        <w:tc>
          <w:tcPr>
            <w:tcW w:w="647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 w:hAnsi="仿宋" w:eastAsia="仿宋" w:cs="仿宋"/>
                <w:b w:val="0"/>
                <w:kern w:val="0"/>
                <w:sz w:val="28"/>
                <w:szCs w:val="22"/>
                <w:lang w:val="zh-CN" w:eastAsia="zh-CN" w:bidi="zh-CN"/>
              </w:rPr>
              <w:t>《发挥劳动的独特育人作用》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jc w:val="center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6月8日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7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《政府主导不越位　农民主动有作为——“千万工程”习得录（七）》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jc w:val="center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7月3日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8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《聚焦群众反映强烈的事》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jc w:val="center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8月9日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9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jc w:val="both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《移风易俗要倡导和约束并举》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jc w:val="center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9月7日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10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jc w:val="both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《挖掘优质特产的发展潜力》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jc w:val="center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10月11日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5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11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《乡村建设要避免“有村无民”》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jc w:val="center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11月11日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15" w:type="dxa"/>
            <w:vAlign w:val="top"/>
          </w:tcPr>
          <w:p>
            <w:pPr>
              <w:pStyle w:val="7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12 月</w:t>
            </w:r>
          </w:p>
        </w:tc>
        <w:tc>
          <w:tcPr>
            <w:tcW w:w="6479" w:type="dxa"/>
            <w:vAlign w:val="top"/>
          </w:tcPr>
          <w:p>
            <w:pPr>
              <w:pStyle w:val="7"/>
              <w:jc w:val="both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《乡村振兴要育好用好“三类人”》</w:t>
            </w:r>
          </w:p>
        </w:tc>
        <w:tc>
          <w:tcPr>
            <w:tcW w:w="2163" w:type="dxa"/>
            <w:vAlign w:val="top"/>
          </w:tcPr>
          <w:p>
            <w:pPr>
              <w:pStyle w:val="7"/>
              <w:jc w:val="center"/>
              <w:rPr>
                <w:rFonts w:hint="eastAsia" w:asci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12月7</w:t>
            </w:r>
            <w:bookmarkStart w:id="0" w:name="_GoBack"/>
            <w:bookmarkEnd w:id="0"/>
            <w:r>
              <w:rPr>
                <w:rFonts w:hint="eastAsia" w:ascii="Times New Roman"/>
                <w:sz w:val="28"/>
                <w:lang w:val="en-US" w:eastAsia="zh-CN"/>
              </w:rPr>
              <w:t>日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hAnsi="仿宋" w:eastAsia="仿宋_GB2312" w:cs="华文中宋"/>
          <w:sz w:val="24"/>
          <w:szCs w:val="24"/>
        </w:rPr>
      </w:pPr>
      <w:r>
        <w:rPr>
          <w:rFonts w:hint="eastAsia" w:ascii="楷体" w:eastAsia="楷体"/>
          <w:sz w:val="28"/>
        </w:rPr>
        <w:t>填写连续12个月每月第二周刊载的作品标题（如遇重大节假日或重大事件，顺延一周），日刊栏目填写每月第二周任意一天刊载的作品标题，动态消息集纳式栏目填报栏目名称。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ZDI3NTkxM2U3Mjc1OWJkYjg3NzYxZjY4YTEwOGMifQ=="/>
  </w:docVars>
  <w:rsids>
    <w:rsidRoot w:val="00000000"/>
    <w:rsid w:val="001D5FB4"/>
    <w:rsid w:val="0128608E"/>
    <w:rsid w:val="0B30303F"/>
    <w:rsid w:val="279978D1"/>
    <w:rsid w:val="31102E48"/>
    <w:rsid w:val="34A74C1B"/>
    <w:rsid w:val="39E84962"/>
    <w:rsid w:val="414F176A"/>
    <w:rsid w:val="44235AEF"/>
    <w:rsid w:val="508E5C8C"/>
    <w:rsid w:val="55006BAB"/>
    <w:rsid w:val="5E4A4582"/>
    <w:rsid w:val="61722BDF"/>
    <w:rsid w:val="61B03707"/>
    <w:rsid w:val="65766A16"/>
    <w:rsid w:val="66652D12"/>
    <w:rsid w:val="7487654A"/>
    <w:rsid w:val="7B591F21"/>
    <w:rsid w:val="7CC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8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9">
    <w:name w:val="font2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363</Characters>
  <Lines>0</Lines>
  <Paragraphs>0</Paragraphs>
  <TotalTime>0</TotalTime>
  <ScaleCrop>false</ScaleCrop>
  <LinksUpToDate>false</LinksUpToDate>
  <CharactersWithSpaces>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2023-03-23T09:48:00Z</dcterms:created>
  <dc:creator>Administrator</dc:creator>
  <cp:lastModifiedBy>shaoy</cp:lastModifiedBy>
  <dcterms:modified xsi:type="dcterms:W3CDTF">2024-03-23T13:39:50Z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4D4C1877C09E4E2C8F671E3AFBB7DE94</vt:lpwstr>
  </property>
</Properties>
</file>