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9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新媒体新闻专栏代表作基本情况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3723"/>
        <w:gridCol w:w="155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《学而时习》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《学而时习|习近平：给陕西延川县梁家河村村民的复信》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2023年5月14日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字数或时长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290字/1分22秒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45" w:lineRule="auto"/>
              <w:ind w:left="119" w:right="108" w:firstLine="480" w:firstLineChars="200"/>
              <w:textAlignment w:val="baseline"/>
              <w:rPr>
                <w:rFonts w:hint="eastAsia" w:ascii="仿宋" w:hAnsi="仿宋" w:eastAsia="仿宋" w:cs="Arial"/>
                <w:snapToGrid w:val="0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snapToGrid w:val="0"/>
                <w:color w:val="000000"/>
                <w:kern w:val="0"/>
                <w:sz w:val="24"/>
                <w:szCs w:val="21"/>
                <w:lang w:val="en-US" w:eastAsia="zh-CN" w:bidi="ar-SA"/>
              </w:rPr>
              <w:t>从1969年到1975年，习近平在陕西延川县梁家河村度过7年知青岁月。在这里，习近平经历了最基层的锻炼，同时也收获了人生宝贵的财富。在1975年离开梁家河村后的40余年间，习近平多次谈到自己的“黄土情结”，并给梁家河村民4次回信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45" w:lineRule="auto"/>
              <w:ind w:left="119" w:right="108" w:firstLine="480" w:firstLineChars="200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Arial"/>
                <w:snapToGrid w:val="0"/>
                <w:color w:val="000000"/>
                <w:kern w:val="0"/>
                <w:sz w:val="24"/>
                <w:szCs w:val="21"/>
                <w:lang w:val="en-US" w:eastAsia="zh-CN" w:bidi="ar-SA"/>
              </w:rPr>
              <w:t>本作品是习近平给梁家河村民的第四封回信，信中，习近平鼓励他们把日子过得越来越红火，展现了总书记深厚的为民情怀。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内容选取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此篇代表作品出自《论“三农”工作》，编辑先扫描书籍原文后，转为文字稿，再同书中原文认真校对，三次核对无误后形成文字版本。之后转交编辑进行图文、美术设计、音频整合制作。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CN"/>
              </w:rPr>
              <w:t>设计排版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编辑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精心设计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简洁、严肃的模板</w:t>
            </w:r>
            <w:r>
              <w:rPr>
                <w:rFonts w:hint="default" w:ascii="仿宋" w:hAnsi="仿宋" w:eastAsia="仿宋" w:cs="Times New Roman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对文字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内容进行二次加工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，选取与内容相符的精美配图与美术插件进行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艺术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修饰，最终生成完整产品。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严格把关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产品整合制作完成后，由设计、编辑和两位部门负责人进行三重审核，严格把关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确保播出内容准确无误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产品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品质精良。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社会效果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kern w:val="0"/>
                <w:sz w:val="24"/>
                <w:szCs w:val="21"/>
                <w:lang w:val="en-US" w:eastAsia="zh-CN" w:bidi="ar-SA"/>
              </w:rPr>
              <w:t>作品阅读量达11038，超过本专栏稿件阅读量平均水平。对广大受众重温总书记殷殷嘱托，感悟大国领袖对人民真挚朴素的情感起到重要作用，受到广泛好评。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https://newapp2.farmer.com.cn/share/#/index_share?contentType=12&amp;contentId=6847&amp;fromFlag=1</w:t>
            </w:r>
          </w:p>
        </w:tc>
      </w:tr>
    </w:tbl>
    <w:p>
      <w:pPr>
        <w:spacing w:line="38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上、下半年代表作前各附1张。此表可从中国记协网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www.zgjx.c</w:t>
      </w:r>
      <w:r>
        <w:rPr>
          <w:rFonts w:ascii="楷体" w:hAnsi="楷体" w:eastAsia="楷体" w:cs="楷体"/>
          <w:sz w:val="28"/>
          <w:szCs w:val="28"/>
        </w:rPr>
        <w:t>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</w:p>
    <w:p>
      <w:pPr>
        <w:spacing w:line="379" w:lineRule="exact"/>
        <w:ind w:left="606"/>
        <w:rPr>
          <w:rFonts w:hint="eastAsia" w:ascii="楷体" w:hAnsi="楷体" w:eastAsia="楷体" w:cs="楷体"/>
          <w:spacing w:val="-1"/>
          <w:position w:val="2"/>
          <w:sz w:val="28"/>
          <w:szCs w:val="28"/>
          <w:lang w:eastAsia="zh-CN"/>
        </w:rPr>
      </w:pPr>
    </w:p>
    <w:p>
      <w:pPr>
        <w:spacing w:line="379" w:lineRule="exact"/>
        <w:ind w:left="606"/>
        <w:rPr>
          <w:rFonts w:hint="eastAsia" w:ascii="楷体" w:hAnsi="楷体" w:eastAsia="楷体" w:cs="楷体"/>
          <w:spacing w:val="-1"/>
          <w:position w:val="2"/>
          <w:sz w:val="28"/>
          <w:szCs w:val="28"/>
          <w:lang w:eastAsia="zh-CN"/>
        </w:rPr>
        <w:sectPr>
          <w:footerReference r:id="rId5" w:type="default"/>
          <w:pgSz w:w="11907" w:h="16839"/>
          <w:pgMar w:top="1431" w:right="881" w:bottom="1364" w:left="880" w:header="0" w:footer="1202" w:gutter="0"/>
          <w:cols w:space="720" w:num="1"/>
        </w:sectPr>
      </w:pPr>
    </w:p>
    <w:p>
      <w:pPr>
        <w:spacing w:before="94" w:line="245" w:lineRule="auto"/>
        <w:ind w:right="334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上半年代表作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上半年代表作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6" w:type="default"/>
      <w:pgSz w:w="11907" w:h="16839"/>
      <w:pgMar w:top="1431" w:right="1018" w:bottom="1364" w:left="1020" w:header="0" w:footer="12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88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11</w:t>
    </w:r>
    <w:r>
      <w:rPr>
        <w:rFonts w:ascii="Times New Roman" w:hAnsi="Times New Roman" w:eastAsia="Times New Roman" w:cs="Times New Roman"/>
        <w:spacing w:val="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74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1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17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DEE498"/>
    <w:multiLevelType w:val="singleLevel"/>
    <w:tmpl w:val="FDDEE498"/>
    <w:lvl w:ilvl="0" w:tentative="0">
      <w:start w:val="1"/>
      <w:numFmt w:val="chineseCounting"/>
      <w:pStyle w:val="5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7CDB5CBB"/>
    <w:rsid w:val="32187793"/>
    <w:rsid w:val="3610190D"/>
    <w:rsid w:val="3F461E5D"/>
    <w:rsid w:val="5E3FD95F"/>
    <w:rsid w:val="68600273"/>
    <w:rsid w:val="7CDB5CBB"/>
    <w:rsid w:val="7DB90D52"/>
    <w:rsid w:val="F57F9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paragraph" w:customStyle="1" w:styleId="5">
    <w:name w:val="样式2"/>
    <w:basedOn w:val="1"/>
    <w:autoRedefine/>
    <w:qFormat/>
    <w:uiPriority w:val="0"/>
    <w:pPr>
      <w:numPr>
        <w:ilvl w:val="0"/>
        <w:numId w:val="1"/>
      </w:numPr>
      <w:ind w:firstLine="562" w:firstLineChars="200"/>
    </w:pPr>
    <w:rPr>
      <w:rFonts w:hint="default" w:asciiTheme="minorAscii" w:hAnsiTheme="minorAscii"/>
      <w:b/>
      <w:bCs/>
      <w:sz w:val="28"/>
      <w:szCs w:val="28"/>
      <w:lang w:eastAsia="zh-Hans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2024-03-22T15:49:00Z</dcterms:created>
  <dc:creator>王泽臣</dc:creator>
  <cp:lastModifiedBy>yy</cp:lastModifiedBy>
  <cp:lastPrinted>2024-04-10T06:57:00Z</cp:lastPrinted>
  <dcterms:modified xsi:type="dcterms:W3CDTF">2024-04-17T06:04:38Z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00B9AD6018E6DB492338FD65E2CC29DB_41</vt:lpwstr>
  </property>
</Properties>
</file>