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62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color w:val="000000"/>
          <w:kern w:val="2"/>
          <w:sz w:val="44"/>
          <w:szCs w:val="36"/>
        </w:rPr>
        <w:t>中国新闻奖报纸版面参评作品推荐表</w:t>
      </w:r>
    </w:p>
    <w:p>
      <w:pPr>
        <w:pStyle w:val="3"/>
        <w:widowControl w:val="0"/>
        <w:spacing w:before="0" w:beforeAutospacing="0" w:after="0" w:afterAutospacing="0" w:line="42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949"/>
        <w:gridCol w:w="425"/>
        <w:gridCol w:w="425"/>
        <w:gridCol w:w="1353"/>
        <w:gridCol w:w="348"/>
        <w:gridCol w:w="1418"/>
        <w:gridCol w:w="1559"/>
        <w:gridCol w:w="1287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0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报纸名称</w:t>
            </w:r>
          </w:p>
        </w:tc>
        <w:tc>
          <w:tcPr>
            <w:tcW w:w="22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《农民日报》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3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新闻版面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刊发日期</w:t>
            </w:r>
          </w:p>
        </w:tc>
        <w:tc>
          <w:tcPr>
            <w:tcW w:w="3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2023年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版面名称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及版次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《观点》5版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作者</w:t>
            </w:r>
          </w:p>
        </w:tc>
        <w:tc>
          <w:tcPr>
            <w:tcW w:w="3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李竟涵、孟德才、赵宇恒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版面总字数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6507字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3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胡聪、侯馨远、刘诗麟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7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0" w:leftChars="0" w:right="113"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（采编过程）</w:t>
            </w:r>
          </w:p>
          <w:p>
            <w:pPr>
              <w:spacing w:line="340" w:lineRule="exact"/>
              <w:ind w:left="0" w:leftChars="0" w:right="113" w:firstLine="0" w:firstLineChars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8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0"/>
                <w:lang w:val="en-US" w:eastAsia="zh-CN"/>
              </w:rPr>
              <w:t>2023年全国两会上，就业成为代表委员和社会公众热议话题。在此背景下，《农民日报》秉持“为农民说话，让农民说话，说农民的话”的价值观，聚焦农民工等重点群体就业保障问题，及时捕捉到社会上对“以工代赈”讨论的不同声音，以及对外卖骑手等新就业形态劳动者的关注，推出关于“出实招稳就业保民生”的组合头条稿，用重点框圈出刊发。</w:t>
            </w:r>
          </w:p>
          <w:p>
            <w:pPr>
              <w:spacing w:line="3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0"/>
                <w:lang w:val="en-US" w:eastAsia="zh-CN"/>
              </w:rPr>
              <w:t>下辟聚焦“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保安在中学国旗下演讲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0"/>
                <w:lang w:val="en-US" w:eastAsia="zh-CN"/>
              </w:rPr>
              <w:t>”的新闻，呼吁社会更多关注和尊重普通劳动者，选题接地气，与组合头条主题密切呼应。头条与下辟一“硬”一“软”，既有对政策的深入解读，又有对普通劳动者的人文关怀，丰富了版面元素和内容，增强了可读性。除了重点选题和栏目，版面还搭配推出《大家谈》《漫画》等栏目内容，文字与图片、长稿与短稿合理组合，具有美感和呼吸感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结构清晰、布局合理、内容丰富、重点突出。</w:t>
            </w:r>
          </w:p>
          <w:p>
            <w:pPr>
              <w:spacing w:line="360" w:lineRule="exact"/>
              <w:ind w:firstLine="560" w:firstLineChars="20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0"/>
                <w:lang w:val="en-US" w:eastAsia="zh-CN"/>
              </w:rPr>
              <w:t>版面在纸媒刊出后，多篇文章在农民日报微信公众号、百度平台百家号等新媒体平台推出，实现了报网同步全面传播。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版面文章既关注重大题材和社会热点，又关注民生关切和暖心故事，选题有新意，分析透彻。版面刊发后，多篇文章被“南方+客户端”、中国经济网、澎湃新闻、人民政协网等转载引用，取得广泛社会传播效果，起到了很好的政策解读、释疑解惑、舆论引导作用。</w:t>
            </w:r>
          </w:p>
          <w:p>
            <w:pPr>
              <w:spacing w:line="360" w:lineRule="exact"/>
              <w:ind w:firstLine="560" w:firstLineChars="20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比如头条关注“以工代赈”，针对现实问题强调群众参与、为农民着想，政策性和现实性强，表达出《农民日报》的为农立场；《激活规范并举，让新业态更好促就业》一文分析新动态、新趋势，具有前瞻性，让读者收获有价值的新信息；下辟关注“保安在中学国旗下演讲”，有温度、暖人心，传递营造尊重普通劳动者的价值观和社会氛围；《大家谈》栏目三篇小言论观点多元甚至对立，对各种声音开放包容，让版面收获更多观点视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理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由</w:t>
            </w:r>
          </w:p>
        </w:tc>
        <w:tc>
          <w:tcPr>
            <w:tcW w:w="8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 xml:space="preserve">  </w:t>
            </w:r>
          </w:p>
          <w:p>
            <w:pPr>
              <w:spacing w:line="3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版面关注重大题材，富有人文情怀，站稳为农立场。排版结构清晰、布局合理、内容丰富、重点突出，图片文字、长稿短稿搭配得当。文章兼具深度和温度，关注热点、针对性强、释疑解惑、篇篇精彩，具有新闻价值，许多选题放在当下仍很有借鉴意义。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                          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firstLine="3920" w:firstLineChars="1400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2024年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60" w:lineRule="exact"/>
              <w:ind w:firstLine="5106" w:firstLineChars="1850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260" w:lineRule="exact"/>
              <w:ind w:firstLine="5106" w:firstLineChars="1850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260" w:lineRule="exact"/>
              <w:ind w:firstLine="5106" w:firstLineChars="1850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260" w:lineRule="exact"/>
              <w:ind w:firstLine="4968" w:firstLineChars="18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0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24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刘音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13001943701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010-84395052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nmrbxwxtb@163.com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北京市朝阳区惠新西街15号农民日报社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100029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以下仅供自荐作品填写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获奖项名称等级</w:t>
            </w:r>
          </w:p>
        </w:tc>
        <w:tc>
          <w:tcPr>
            <w:tcW w:w="73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6" w:type="dxa"/>
          <w:cantSplit/>
          <w:jc w:val="center"/>
        </w:trPr>
        <w:tc>
          <w:tcPr>
            <w:tcW w:w="888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楷体" w:hAnsi="楷体" w:eastAsia="楷体"/>
                <w:color w:val="000000"/>
                <w:sz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588" w:right="1247" w:bottom="1440" w:left="1247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11 -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jNzUyNzk3NzJlZTE2MTM5ODgzNDRjZjRmMjRkNzEifQ=="/>
  </w:docVars>
  <w:rsids>
    <w:rsidRoot w:val="00127246"/>
    <w:rsid w:val="00040283"/>
    <w:rsid w:val="00127246"/>
    <w:rsid w:val="001964AB"/>
    <w:rsid w:val="00923E51"/>
    <w:rsid w:val="0161001B"/>
    <w:rsid w:val="03913EDD"/>
    <w:rsid w:val="03C76963"/>
    <w:rsid w:val="04D806FC"/>
    <w:rsid w:val="0574733A"/>
    <w:rsid w:val="058B7C4F"/>
    <w:rsid w:val="06341C7B"/>
    <w:rsid w:val="06DA4BFF"/>
    <w:rsid w:val="06F44109"/>
    <w:rsid w:val="07061550"/>
    <w:rsid w:val="08762D6B"/>
    <w:rsid w:val="08A41116"/>
    <w:rsid w:val="0A932081"/>
    <w:rsid w:val="0B0D0F3D"/>
    <w:rsid w:val="0BA13F3D"/>
    <w:rsid w:val="0DFE49A3"/>
    <w:rsid w:val="0E8D07A9"/>
    <w:rsid w:val="0EC95C85"/>
    <w:rsid w:val="0FB7298A"/>
    <w:rsid w:val="101747CE"/>
    <w:rsid w:val="104C344F"/>
    <w:rsid w:val="10985812"/>
    <w:rsid w:val="111E1B8C"/>
    <w:rsid w:val="11DF30C9"/>
    <w:rsid w:val="12301B77"/>
    <w:rsid w:val="12C53284"/>
    <w:rsid w:val="13D84274"/>
    <w:rsid w:val="170C65FB"/>
    <w:rsid w:val="17173305"/>
    <w:rsid w:val="186000FE"/>
    <w:rsid w:val="18683816"/>
    <w:rsid w:val="1901506A"/>
    <w:rsid w:val="1A0323FA"/>
    <w:rsid w:val="1BFC59DF"/>
    <w:rsid w:val="1CE845B0"/>
    <w:rsid w:val="1D8F11DA"/>
    <w:rsid w:val="1DDA0C08"/>
    <w:rsid w:val="1E5866DD"/>
    <w:rsid w:val="1ECB6589"/>
    <w:rsid w:val="20D11393"/>
    <w:rsid w:val="22105521"/>
    <w:rsid w:val="237B0FD7"/>
    <w:rsid w:val="23B42B4A"/>
    <w:rsid w:val="23FF13A9"/>
    <w:rsid w:val="268F110A"/>
    <w:rsid w:val="26BD5C77"/>
    <w:rsid w:val="26C708A4"/>
    <w:rsid w:val="27204F0B"/>
    <w:rsid w:val="272A0E33"/>
    <w:rsid w:val="27E413BD"/>
    <w:rsid w:val="2BB91586"/>
    <w:rsid w:val="2CEF3DFC"/>
    <w:rsid w:val="2DE53D06"/>
    <w:rsid w:val="2EEB1EFD"/>
    <w:rsid w:val="2F221578"/>
    <w:rsid w:val="2F2C6D71"/>
    <w:rsid w:val="30E030CC"/>
    <w:rsid w:val="315770A3"/>
    <w:rsid w:val="318368E2"/>
    <w:rsid w:val="34BE3F01"/>
    <w:rsid w:val="34DB6327"/>
    <w:rsid w:val="351B6210"/>
    <w:rsid w:val="35662D4E"/>
    <w:rsid w:val="35AD75A7"/>
    <w:rsid w:val="372C6D5F"/>
    <w:rsid w:val="379F6CD3"/>
    <w:rsid w:val="38915088"/>
    <w:rsid w:val="3A00614F"/>
    <w:rsid w:val="3B7213F4"/>
    <w:rsid w:val="3BA7525E"/>
    <w:rsid w:val="3BE238E1"/>
    <w:rsid w:val="3CBE19AA"/>
    <w:rsid w:val="3D0E1470"/>
    <w:rsid w:val="3FA806EF"/>
    <w:rsid w:val="41BB6D38"/>
    <w:rsid w:val="41E225DE"/>
    <w:rsid w:val="43C047F2"/>
    <w:rsid w:val="44246979"/>
    <w:rsid w:val="44F33814"/>
    <w:rsid w:val="45AC718B"/>
    <w:rsid w:val="48A2769D"/>
    <w:rsid w:val="494B0955"/>
    <w:rsid w:val="4A4F2DB8"/>
    <w:rsid w:val="4CE5142B"/>
    <w:rsid w:val="4F824AB9"/>
    <w:rsid w:val="507B7E86"/>
    <w:rsid w:val="51870AAC"/>
    <w:rsid w:val="51C5273C"/>
    <w:rsid w:val="542303A0"/>
    <w:rsid w:val="553C184E"/>
    <w:rsid w:val="556109BE"/>
    <w:rsid w:val="559D1445"/>
    <w:rsid w:val="55BF4C19"/>
    <w:rsid w:val="5630203D"/>
    <w:rsid w:val="56F71F0D"/>
    <w:rsid w:val="583354EA"/>
    <w:rsid w:val="5B0F7AB1"/>
    <w:rsid w:val="5BCF3EFF"/>
    <w:rsid w:val="5BDE1DB9"/>
    <w:rsid w:val="5CD1707F"/>
    <w:rsid w:val="5E7E78C9"/>
    <w:rsid w:val="5F9C79DD"/>
    <w:rsid w:val="6118527D"/>
    <w:rsid w:val="61A62889"/>
    <w:rsid w:val="61F54434"/>
    <w:rsid w:val="641843E2"/>
    <w:rsid w:val="65294FC1"/>
    <w:rsid w:val="65F96790"/>
    <w:rsid w:val="672556E2"/>
    <w:rsid w:val="68AB5372"/>
    <w:rsid w:val="694C01BA"/>
    <w:rsid w:val="69B61AD7"/>
    <w:rsid w:val="69E25F77"/>
    <w:rsid w:val="6A646CDB"/>
    <w:rsid w:val="6BFD39ED"/>
    <w:rsid w:val="6E3436E5"/>
    <w:rsid w:val="6F9B7998"/>
    <w:rsid w:val="706A3FE5"/>
    <w:rsid w:val="71117E32"/>
    <w:rsid w:val="71640CE3"/>
    <w:rsid w:val="71E52F59"/>
    <w:rsid w:val="728B1556"/>
    <w:rsid w:val="7510653F"/>
    <w:rsid w:val="762027B2"/>
    <w:rsid w:val="7677633A"/>
    <w:rsid w:val="774E61D0"/>
    <w:rsid w:val="776A06C6"/>
    <w:rsid w:val="791505C8"/>
    <w:rsid w:val="7A055283"/>
    <w:rsid w:val="7D814A81"/>
    <w:rsid w:val="7FD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autoRedefine/>
    <w:qFormat/>
    <w:uiPriority w:val="0"/>
  </w:style>
  <w:style w:type="character" w:customStyle="1" w:styleId="7">
    <w:name w:val="页脚 字符"/>
    <w:basedOn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1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465</Words>
  <Characters>2653</Characters>
  <Lines>22</Lines>
  <Paragraphs>6</Paragraphs>
  <TotalTime>0</TotalTime>
  <ScaleCrop>false</ScaleCrop>
  <LinksUpToDate>false</LinksUpToDate>
  <CharactersWithSpaces>3112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2024-03-28T06:18:00Z</dcterms:created>
  <dc:creator>acer</dc:creator>
  <cp:lastModifiedBy>yy</cp:lastModifiedBy>
  <dcterms:modified xsi:type="dcterms:W3CDTF">2024-04-16T08:13:48Z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A0743A92C22040B5B1B53026E1925C25_13</vt:lpwstr>
  </property>
</Properties>
</file>